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Referat fra bestyrelsesmøde i SVL 7/2-22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Tilstede: Christina, Mette, Henning, Peter H, Birgit. Fra staben: La</w:t>
      </w:r>
      <w:r w:rsidR="00EF1D60">
        <w:rPr>
          <w:rFonts w:ascii="Century Gothic" w:hAnsi="Century Gothic"/>
          <w:sz w:val="24"/>
          <w:szCs w:val="24"/>
        </w:rPr>
        <w:t>sse og Peter R. Afbud fra Ulla</w:t>
      </w:r>
      <w:r w:rsidR="002B7E3D">
        <w:rPr>
          <w:rFonts w:ascii="Century Gothic" w:hAnsi="Century Gothic"/>
          <w:sz w:val="24"/>
          <w:szCs w:val="24"/>
        </w:rPr>
        <w:t>, Roar</w:t>
      </w:r>
      <w:bookmarkStart w:id="0" w:name="_GoBack"/>
      <w:bookmarkEnd w:id="0"/>
      <w:r w:rsidR="00EF1D60">
        <w:rPr>
          <w:rFonts w:ascii="Century Gothic" w:hAnsi="Century Gothic"/>
          <w:sz w:val="24"/>
          <w:szCs w:val="24"/>
        </w:rPr>
        <w:t xml:space="preserve"> og Anna 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1. Valg af referent: Peter. 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 xml:space="preserve">2. Planlægning </w:t>
      </w:r>
      <w:r>
        <w:rPr>
          <w:rFonts w:ascii="Century Gothic" w:hAnsi="Century Gothic"/>
          <w:sz w:val="24"/>
          <w:szCs w:val="24"/>
        </w:rPr>
        <w:t>af årsmøde / generalforsamling d</w:t>
      </w:r>
      <w:r w:rsidRPr="00EF4B3D">
        <w:rPr>
          <w:rFonts w:ascii="Century Gothic" w:hAnsi="Century Gothic"/>
          <w:sz w:val="24"/>
          <w:szCs w:val="24"/>
        </w:rPr>
        <w:t>en 8. marts 2022. 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Vi talte om form og indhold i den årsberetning</w:t>
      </w:r>
      <w:r>
        <w:rPr>
          <w:rFonts w:ascii="Century Gothic" w:hAnsi="Century Gothic"/>
          <w:sz w:val="24"/>
          <w:szCs w:val="24"/>
        </w:rPr>
        <w:t>,</w:t>
      </w:r>
      <w:r w:rsidRPr="00EF4B3D">
        <w:rPr>
          <w:rFonts w:ascii="Century Gothic" w:hAnsi="Century Gothic"/>
          <w:sz w:val="24"/>
          <w:szCs w:val="24"/>
        </w:rPr>
        <w:t xml:space="preserve"> som formanden skal aflægge. Der var forslag fra flere sider</w:t>
      </w:r>
      <w:r>
        <w:rPr>
          <w:rFonts w:ascii="Century Gothic" w:hAnsi="Century Gothic"/>
          <w:sz w:val="24"/>
          <w:szCs w:val="24"/>
        </w:rPr>
        <w:t>,</w:t>
      </w:r>
      <w:r w:rsidRPr="00EF4B3D">
        <w:rPr>
          <w:rFonts w:ascii="Century Gothic" w:hAnsi="Century Gothic"/>
          <w:sz w:val="24"/>
          <w:szCs w:val="24"/>
        </w:rPr>
        <w:t xml:space="preserve"> og Lasse havde også input med referencer til Sagnlandet egen årsberetning. Desuden kan der nok trækkes lidt på referater og </w:t>
      </w:r>
      <w:proofErr w:type="spellStart"/>
      <w:r>
        <w:rPr>
          <w:rFonts w:ascii="Century Gothic" w:hAnsi="Century Gothic"/>
          <w:sz w:val="24"/>
          <w:szCs w:val="24"/>
        </w:rPr>
        <w:t>Flyveask</w:t>
      </w:r>
      <w:proofErr w:type="spellEnd"/>
      <w:r w:rsidRPr="00EF4B3D">
        <w:rPr>
          <w:rFonts w:ascii="Century Gothic" w:hAnsi="Century Gothic"/>
          <w:sz w:val="24"/>
          <w:szCs w:val="24"/>
        </w:rPr>
        <w:t>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Vi aftalte</w:t>
      </w:r>
      <w:r>
        <w:rPr>
          <w:rFonts w:ascii="Century Gothic" w:hAnsi="Century Gothic"/>
          <w:sz w:val="24"/>
          <w:szCs w:val="24"/>
        </w:rPr>
        <w:t>,</w:t>
      </w:r>
      <w:r w:rsidRPr="00EF4B3D">
        <w:rPr>
          <w:rFonts w:ascii="Century Gothic" w:hAnsi="Century Gothic"/>
          <w:sz w:val="24"/>
          <w:szCs w:val="24"/>
        </w:rPr>
        <w:t xml:space="preserve"> at præsentation af </w:t>
      </w:r>
      <w:proofErr w:type="spellStart"/>
      <w:r w:rsidRPr="00EF4B3D">
        <w:rPr>
          <w:rFonts w:ascii="Century Gothic" w:hAnsi="Century Gothic"/>
          <w:sz w:val="24"/>
          <w:szCs w:val="24"/>
        </w:rPr>
        <w:t>laug</w:t>
      </w:r>
      <w:proofErr w:type="spellEnd"/>
      <w:r w:rsidRPr="00EF4B3D">
        <w:rPr>
          <w:rFonts w:ascii="Century Gothic" w:hAnsi="Century Gothic"/>
          <w:sz w:val="24"/>
          <w:szCs w:val="24"/>
        </w:rPr>
        <w:t xml:space="preserve"> og grupper og deres aktuelle situation skulle være med som punkt på årsmødet.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 xml:space="preserve">Der er stemning for at have en storskærm med en form for lysbilledshow med billeder fra det forgangne år i Sagnlandet. Fotograf Ole </w:t>
      </w:r>
      <w:r>
        <w:rPr>
          <w:rFonts w:ascii="Century Gothic" w:hAnsi="Century Gothic"/>
          <w:sz w:val="24"/>
          <w:szCs w:val="24"/>
        </w:rPr>
        <w:t xml:space="preserve">Malling </w:t>
      </w:r>
      <w:r w:rsidRPr="00EF4B3D">
        <w:rPr>
          <w:rFonts w:ascii="Century Gothic" w:hAnsi="Century Gothic"/>
          <w:sz w:val="24"/>
          <w:szCs w:val="24"/>
        </w:rPr>
        <w:t xml:space="preserve">har helt sikkert mange gode </w:t>
      </w:r>
      <w:r>
        <w:rPr>
          <w:rFonts w:ascii="Century Gothic" w:hAnsi="Century Gothic"/>
          <w:sz w:val="24"/>
          <w:szCs w:val="24"/>
        </w:rPr>
        <w:t xml:space="preserve">skud, </w:t>
      </w:r>
      <w:r w:rsidRPr="00EF4B3D">
        <w:rPr>
          <w:rFonts w:ascii="Century Gothic" w:hAnsi="Century Gothic"/>
          <w:sz w:val="24"/>
          <w:szCs w:val="24"/>
        </w:rPr>
        <w:t>der kan vælges fra.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 xml:space="preserve">Der vil på årsmødet være et </w:t>
      </w:r>
      <w:r>
        <w:rPr>
          <w:rFonts w:ascii="Century Gothic" w:hAnsi="Century Gothic"/>
          <w:sz w:val="24"/>
          <w:szCs w:val="24"/>
        </w:rPr>
        <w:t>foredrag af</w:t>
      </w:r>
      <w:r w:rsidRPr="00EF4B3D">
        <w:rPr>
          <w:rFonts w:ascii="Century Gothic" w:hAnsi="Century Gothic"/>
          <w:sz w:val="24"/>
          <w:szCs w:val="24"/>
        </w:rPr>
        <w:t xml:space="preserve"> Tan</w:t>
      </w:r>
      <w:r>
        <w:rPr>
          <w:rFonts w:ascii="Century Gothic" w:hAnsi="Century Gothic"/>
          <w:sz w:val="24"/>
          <w:szCs w:val="24"/>
        </w:rPr>
        <w:t>i</w:t>
      </w:r>
      <w:r w:rsidRPr="00EF4B3D">
        <w:rPr>
          <w:rFonts w:ascii="Century Gothic" w:hAnsi="Century Gothic"/>
          <w:sz w:val="24"/>
          <w:szCs w:val="24"/>
        </w:rPr>
        <w:t xml:space="preserve">a </w:t>
      </w:r>
      <w:r>
        <w:rPr>
          <w:rFonts w:ascii="Century Gothic" w:hAnsi="Century Gothic"/>
          <w:sz w:val="24"/>
          <w:szCs w:val="24"/>
        </w:rPr>
        <w:t>Lousdal</w:t>
      </w:r>
      <w:r w:rsidRPr="00EF4B3D">
        <w:rPr>
          <w:rFonts w:ascii="Century Gothic" w:hAnsi="Century Gothic"/>
          <w:sz w:val="24"/>
          <w:szCs w:val="24"/>
        </w:rPr>
        <w:t xml:space="preserve"> om </w:t>
      </w:r>
      <w:r>
        <w:rPr>
          <w:rFonts w:ascii="Century Gothic" w:hAnsi="Century Gothic"/>
          <w:sz w:val="24"/>
          <w:szCs w:val="24"/>
        </w:rPr>
        <w:t>k</w:t>
      </w:r>
      <w:r w:rsidRPr="00EF4B3D">
        <w:rPr>
          <w:rFonts w:ascii="Century Gothic" w:hAnsi="Century Gothic"/>
          <w:sz w:val="24"/>
          <w:szCs w:val="24"/>
        </w:rPr>
        <w:t>onger</w:t>
      </w:r>
      <w:r>
        <w:rPr>
          <w:rFonts w:ascii="Century Gothic" w:hAnsi="Century Gothic"/>
          <w:sz w:val="24"/>
          <w:szCs w:val="24"/>
        </w:rPr>
        <w:t>ne i Lejre.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 xml:space="preserve">3. Stormøde for </w:t>
      </w:r>
      <w:proofErr w:type="spellStart"/>
      <w:r w:rsidRPr="00EF4B3D">
        <w:rPr>
          <w:rFonts w:ascii="Century Gothic" w:hAnsi="Century Gothic"/>
          <w:sz w:val="24"/>
          <w:szCs w:val="24"/>
        </w:rPr>
        <w:t>laug</w:t>
      </w:r>
      <w:proofErr w:type="spellEnd"/>
      <w:r w:rsidRPr="00EF4B3D">
        <w:rPr>
          <w:rFonts w:ascii="Century Gothic" w:hAnsi="Century Gothic"/>
          <w:sz w:val="24"/>
          <w:szCs w:val="24"/>
        </w:rPr>
        <w:t>, grupper og interesserede forventes at blive holdt i slutningen af maj eller starten af juni. Det skal koordineres med Sagnlandets stab.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 xml:space="preserve">4. Indsatsdagen </w:t>
      </w:r>
      <w:r>
        <w:rPr>
          <w:rFonts w:ascii="Century Gothic" w:hAnsi="Century Gothic"/>
          <w:sz w:val="24"/>
          <w:szCs w:val="24"/>
        </w:rPr>
        <w:t xml:space="preserve">bliver </w:t>
      </w:r>
      <w:r w:rsidRPr="00EF4B3D">
        <w:rPr>
          <w:rFonts w:ascii="Century Gothic" w:hAnsi="Century Gothic"/>
          <w:sz w:val="24"/>
          <w:szCs w:val="24"/>
        </w:rPr>
        <w:t>lørdag den 2. april 2022.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Plan for dagen: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Klokken 9-10 Morgenmad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Klokken 10- aktiviteter i områderne.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Som tidligere skal sagnlandsvennerne huske madpakke. Sagnlandet står for drikkevarer til frokost samt kaffe og kage.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proofErr w:type="gramStart"/>
      <w:r w:rsidRPr="00EF4B3D">
        <w:rPr>
          <w:rFonts w:ascii="Century Gothic" w:hAnsi="Century Gothic"/>
          <w:sz w:val="24"/>
          <w:szCs w:val="24"/>
        </w:rPr>
        <w:t>Aftensmad :</w:t>
      </w:r>
      <w:proofErr w:type="gramEnd"/>
      <w:r w:rsidRPr="00EF4B3D">
        <w:rPr>
          <w:rFonts w:ascii="Century Gothic" w:hAnsi="Century Gothic"/>
          <w:sz w:val="24"/>
          <w:szCs w:val="24"/>
        </w:rPr>
        <w:t xml:space="preserve"> Lasse vil tale med Jette fra caféen om at stå for tilberedning af aftensmaden, og det er tanken</w:t>
      </w:r>
      <w:r>
        <w:rPr>
          <w:rFonts w:ascii="Century Gothic" w:hAnsi="Century Gothic"/>
          <w:sz w:val="24"/>
          <w:szCs w:val="24"/>
        </w:rPr>
        <w:t>,</w:t>
      </w:r>
      <w:r w:rsidRPr="00EF4B3D">
        <w:rPr>
          <w:rFonts w:ascii="Century Gothic" w:hAnsi="Century Gothic"/>
          <w:sz w:val="24"/>
          <w:szCs w:val="24"/>
        </w:rPr>
        <w:t xml:space="preserve"> det skal foregå  i </w:t>
      </w:r>
      <w:proofErr w:type="spellStart"/>
      <w:r w:rsidRPr="00EF4B3D">
        <w:rPr>
          <w:rFonts w:ascii="Century Gothic" w:hAnsi="Century Gothic"/>
          <w:sz w:val="24"/>
          <w:szCs w:val="24"/>
        </w:rPr>
        <w:t>Hvidesøhus</w:t>
      </w:r>
      <w:proofErr w:type="spellEnd"/>
      <w:r w:rsidRPr="00EF4B3D">
        <w:rPr>
          <w:rFonts w:ascii="Century Gothic" w:hAnsi="Century Gothic"/>
          <w:sz w:val="24"/>
          <w:szCs w:val="24"/>
        </w:rPr>
        <w:t>. Der vil blive brug for assistance fra et mindre antal venner. For flere er det en god tradition at deltage i tilberedn</w:t>
      </w:r>
      <w:r>
        <w:rPr>
          <w:rFonts w:ascii="Century Gothic" w:hAnsi="Century Gothic"/>
          <w:sz w:val="24"/>
          <w:szCs w:val="24"/>
        </w:rPr>
        <w:t>ing af måltidet på indsatsdagen, og børnene har det skægt med at lave lagkager.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5. Eventuelt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 xml:space="preserve">Mette </w:t>
      </w:r>
      <w:r>
        <w:rPr>
          <w:rFonts w:ascii="Century Gothic" w:hAnsi="Century Gothic"/>
          <w:sz w:val="24"/>
          <w:szCs w:val="24"/>
        </w:rPr>
        <w:t xml:space="preserve">Bendsen foreslår, at </w:t>
      </w:r>
      <w:proofErr w:type="spellStart"/>
      <w:r>
        <w:rPr>
          <w:rFonts w:ascii="Century Gothic" w:hAnsi="Century Gothic"/>
          <w:sz w:val="24"/>
          <w:szCs w:val="24"/>
        </w:rPr>
        <w:t>Venneforeningen</w:t>
      </w:r>
      <w:proofErr w:type="spellEnd"/>
      <w:r>
        <w:rPr>
          <w:rFonts w:ascii="Century Gothic" w:hAnsi="Century Gothic"/>
          <w:sz w:val="24"/>
          <w:szCs w:val="24"/>
        </w:rPr>
        <w:t xml:space="preserve"> bekoster et</w:t>
      </w:r>
      <w:r w:rsidRPr="00EF4B3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EF4B3D">
        <w:rPr>
          <w:rFonts w:ascii="Century Gothic" w:hAnsi="Century Gothic"/>
          <w:sz w:val="24"/>
          <w:szCs w:val="24"/>
        </w:rPr>
        <w:t>muldtoilet</w:t>
      </w:r>
      <w:proofErr w:type="spellEnd"/>
      <w:r w:rsidRPr="00EF4B3D">
        <w:rPr>
          <w:rFonts w:ascii="Century Gothic" w:hAnsi="Century Gothic"/>
          <w:sz w:val="24"/>
          <w:szCs w:val="24"/>
        </w:rPr>
        <w:t xml:space="preserve"> i jernalderområdet. </w:t>
      </w:r>
      <w:r>
        <w:rPr>
          <w:rFonts w:ascii="Century Gothic" w:hAnsi="Century Gothic"/>
          <w:sz w:val="24"/>
          <w:szCs w:val="24"/>
        </w:rPr>
        <w:t>Landbohusene og stenalderområdet har ligeledes brug for muldtoiletter. Bestyrelsen</w:t>
      </w:r>
      <w:r w:rsidRPr="00EF4B3D">
        <w:rPr>
          <w:rFonts w:ascii="Century Gothic" w:hAnsi="Century Gothic"/>
          <w:sz w:val="24"/>
          <w:szCs w:val="24"/>
        </w:rPr>
        <w:t xml:space="preserve"> er positivt indstillet overfor at </w:t>
      </w:r>
      <w:r>
        <w:rPr>
          <w:rFonts w:ascii="Century Gothic" w:hAnsi="Century Gothic"/>
          <w:sz w:val="24"/>
          <w:szCs w:val="24"/>
        </w:rPr>
        <w:t xml:space="preserve">betale for </w:t>
      </w:r>
      <w:r w:rsidRPr="00EF4B3D">
        <w:rPr>
          <w:rFonts w:ascii="Century Gothic" w:hAnsi="Century Gothic"/>
          <w:sz w:val="24"/>
          <w:szCs w:val="24"/>
        </w:rPr>
        <w:t>toiletter</w:t>
      </w:r>
      <w:r>
        <w:rPr>
          <w:rFonts w:ascii="Century Gothic" w:hAnsi="Century Gothic"/>
          <w:sz w:val="24"/>
          <w:szCs w:val="24"/>
        </w:rPr>
        <w:t xml:space="preserve">ne, fx af </w:t>
      </w:r>
      <w:r>
        <w:rPr>
          <w:rFonts w:ascii="Century Gothic" w:hAnsi="Century Gothic"/>
          <w:sz w:val="24"/>
          <w:szCs w:val="24"/>
        </w:rPr>
        <w:lastRenderedPageBreak/>
        <w:t>mærker</w:t>
      </w:r>
      <w:r w:rsidRPr="00EF4B3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EF4B3D">
        <w:rPr>
          <w:rFonts w:ascii="Century Gothic" w:hAnsi="Century Gothic"/>
          <w:sz w:val="24"/>
          <w:szCs w:val="24"/>
        </w:rPr>
        <w:t>Kekkilä</w:t>
      </w:r>
      <w:proofErr w:type="spellEnd"/>
      <w:r w:rsidRPr="00EF4B3D">
        <w:rPr>
          <w:rFonts w:ascii="Century Gothic" w:hAnsi="Century Gothic"/>
          <w:sz w:val="24"/>
          <w:szCs w:val="24"/>
        </w:rPr>
        <w:t xml:space="preserve"> S 2300.</w:t>
      </w:r>
      <w:r>
        <w:rPr>
          <w:rFonts w:ascii="Century Gothic" w:hAnsi="Century Gothic"/>
          <w:sz w:val="24"/>
          <w:szCs w:val="24"/>
        </w:rPr>
        <w:br/>
        <w:t>Lasse går videre med forespørgslen til Stig, så han kan undersøge pris og kvalitet.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</w:p>
    <w:p w:rsidR="00EF4B3D" w:rsidRPr="00EF4B3D" w:rsidRDefault="00EF4B3D" w:rsidP="00DB3D7E">
      <w:pPr>
        <w:rPr>
          <w:rFonts w:ascii="Century Gothic" w:hAnsi="Century Gothic"/>
          <w:sz w:val="24"/>
          <w:szCs w:val="24"/>
        </w:rPr>
      </w:pPr>
      <w:proofErr w:type="spellStart"/>
      <w:r w:rsidRPr="00EF4B3D">
        <w:rPr>
          <w:rFonts w:ascii="Century Gothic" w:hAnsi="Century Gothic"/>
          <w:sz w:val="24"/>
          <w:szCs w:val="24"/>
        </w:rPr>
        <w:t>Jernalderlauget</w:t>
      </w:r>
      <w:proofErr w:type="spellEnd"/>
      <w:r w:rsidRPr="00EF4B3D">
        <w:rPr>
          <w:rFonts w:ascii="Century Gothic" w:hAnsi="Century Gothic"/>
          <w:sz w:val="24"/>
          <w:szCs w:val="24"/>
        </w:rPr>
        <w:t xml:space="preserve"> har planer om at afholde en </w:t>
      </w:r>
      <w:r w:rsidR="00DB3D7E">
        <w:rPr>
          <w:rFonts w:ascii="Century Gothic" w:hAnsi="Century Gothic"/>
          <w:sz w:val="24"/>
          <w:szCs w:val="24"/>
        </w:rPr>
        <w:t>hyggelig dag med</w:t>
      </w:r>
      <w:r w:rsidRPr="00EF4B3D">
        <w:rPr>
          <w:rFonts w:ascii="Century Gothic" w:hAnsi="Century Gothic"/>
          <w:sz w:val="24"/>
          <w:szCs w:val="24"/>
        </w:rPr>
        <w:t xml:space="preserve"> overnatning </w:t>
      </w:r>
      <w:r w:rsidR="00DB3D7E">
        <w:rPr>
          <w:rFonts w:ascii="Century Gothic" w:hAnsi="Century Gothic"/>
          <w:sz w:val="24"/>
          <w:szCs w:val="24"/>
        </w:rPr>
        <w:t>i jernalderlandsbyen den 12. marts</w:t>
      </w:r>
      <w:r w:rsidRPr="00EF4B3D">
        <w:rPr>
          <w:rFonts w:ascii="Century Gothic" w:hAnsi="Century Gothic"/>
          <w:sz w:val="24"/>
          <w:szCs w:val="24"/>
        </w:rPr>
        <w:t>.</w:t>
      </w:r>
    </w:p>
    <w:p w:rsidR="00EF4B3D" w:rsidRPr="00EF4B3D" w:rsidRDefault="00DB3D7E" w:rsidP="00DB3D7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Harpestrengs H</w:t>
      </w:r>
      <w:r w:rsidR="00EF4B3D" w:rsidRPr="00EF4B3D">
        <w:rPr>
          <w:rFonts w:ascii="Century Gothic" w:hAnsi="Century Gothic"/>
          <w:sz w:val="24"/>
          <w:szCs w:val="24"/>
        </w:rPr>
        <w:t>ave holder møde den 19. februar. Birgit har haft kontakt med Henrik Rasmussen</w:t>
      </w:r>
      <w:r>
        <w:rPr>
          <w:rFonts w:ascii="Century Gothic" w:hAnsi="Century Gothic"/>
          <w:sz w:val="24"/>
          <w:szCs w:val="24"/>
        </w:rPr>
        <w:t>,</w:t>
      </w:r>
      <w:r w:rsidR="00EF4B3D" w:rsidRPr="00EF4B3D">
        <w:rPr>
          <w:rFonts w:ascii="Century Gothic" w:hAnsi="Century Gothic"/>
          <w:sz w:val="24"/>
          <w:szCs w:val="24"/>
        </w:rPr>
        <w:t xml:space="preserve"> som er interesseret i at deltage i det arbejde. Han vil desuden gern</w:t>
      </w:r>
      <w:r>
        <w:rPr>
          <w:rFonts w:ascii="Century Gothic" w:hAnsi="Century Gothic"/>
          <w:sz w:val="24"/>
          <w:szCs w:val="24"/>
        </w:rPr>
        <w:t>e deltage i bestyrelsesarbejdet.</w:t>
      </w:r>
    </w:p>
    <w:p w:rsidR="00EF4B3D" w:rsidRPr="00EF4B3D" w:rsidRDefault="00EF4B3D" w:rsidP="00DB3D7E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Belysning på stierne</w:t>
      </w:r>
      <w:r w:rsidR="00DB3D7E">
        <w:rPr>
          <w:rFonts w:ascii="Century Gothic" w:hAnsi="Century Gothic"/>
          <w:sz w:val="24"/>
          <w:szCs w:val="24"/>
        </w:rPr>
        <w:t>;</w:t>
      </w:r>
      <w:r w:rsidRPr="00EF4B3D">
        <w:rPr>
          <w:rFonts w:ascii="Century Gothic" w:hAnsi="Century Gothic"/>
          <w:sz w:val="24"/>
          <w:szCs w:val="24"/>
        </w:rPr>
        <w:t xml:space="preserve"> Der er behov for permanent belysning på stierne mellem flere bygninger og områder i forbindelse med arrangementer og møder efter mørkets frembrud. Lasse fortalte</w:t>
      </w:r>
      <w:r w:rsidR="00DB3D7E">
        <w:rPr>
          <w:rFonts w:ascii="Century Gothic" w:hAnsi="Century Gothic"/>
          <w:sz w:val="24"/>
          <w:szCs w:val="24"/>
        </w:rPr>
        <w:t>, at</w:t>
      </w:r>
      <w:r w:rsidRPr="00EF4B3D">
        <w:rPr>
          <w:rFonts w:ascii="Century Gothic" w:hAnsi="Century Gothic"/>
          <w:sz w:val="24"/>
          <w:szCs w:val="24"/>
        </w:rPr>
        <w:t xml:space="preserve"> der er et arbejde i gang med at finde en permanent</w:t>
      </w:r>
      <w:r w:rsidR="00DB3D7E">
        <w:rPr>
          <w:rFonts w:ascii="Century Gothic" w:hAnsi="Century Gothic"/>
          <w:sz w:val="24"/>
          <w:szCs w:val="24"/>
        </w:rPr>
        <w:t xml:space="preserve"> </w:t>
      </w:r>
      <w:r w:rsidRPr="00EF4B3D">
        <w:rPr>
          <w:rFonts w:ascii="Century Gothic" w:hAnsi="Century Gothic"/>
          <w:sz w:val="24"/>
          <w:szCs w:val="24"/>
        </w:rPr>
        <w:t>løsning for belysning.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Juttas ansættelse i Sagnlandet slutter med udgangen af maj måned</w:t>
      </w:r>
      <w:r w:rsidR="00DB3D7E">
        <w:rPr>
          <w:rFonts w:ascii="Century Gothic" w:hAnsi="Century Gothic"/>
          <w:sz w:val="24"/>
          <w:szCs w:val="24"/>
        </w:rPr>
        <w:t>, hvor hun går på pension</w:t>
      </w:r>
      <w:r w:rsidRPr="00EF4B3D">
        <w:rPr>
          <w:rFonts w:ascii="Century Gothic" w:hAnsi="Century Gothic"/>
          <w:sz w:val="24"/>
          <w:szCs w:val="24"/>
        </w:rPr>
        <w:t>. Vi kommer til at savne hendes positive, store indsats.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Markedsuge i vikingeområdet afholdes i uge 28.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6. Hvem gør hvad?</w:t>
      </w:r>
    </w:p>
    <w:p w:rsidR="00EF4B3D" w:rsidRPr="00EF4B3D" w:rsidRDefault="00EF4B3D" w:rsidP="00DB3D7E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 xml:space="preserve">Lasse og Peter kontakter Stig vedrørende </w:t>
      </w:r>
      <w:r w:rsidR="00DB3D7E">
        <w:rPr>
          <w:rFonts w:ascii="Century Gothic" w:hAnsi="Century Gothic"/>
          <w:sz w:val="24"/>
          <w:szCs w:val="24"/>
        </w:rPr>
        <w:t>muldtoiletter.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Lasse kontakter Jette vedrørende de praktiske ting i forbindelse med aftensmad på indsatsdagen.</w:t>
      </w: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</w:p>
    <w:p w:rsidR="00EF4B3D" w:rsidRPr="00EF4B3D" w:rsidRDefault="00EF4B3D" w:rsidP="00EF4B3D">
      <w:pPr>
        <w:rPr>
          <w:rFonts w:ascii="Century Gothic" w:hAnsi="Century Gothic"/>
          <w:sz w:val="24"/>
          <w:szCs w:val="24"/>
        </w:rPr>
      </w:pPr>
      <w:r w:rsidRPr="00EF4B3D">
        <w:rPr>
          <w:rFonts w:ascii="Century Gothic" w:hAnsi="Century Gothic"/>
          <w:sz w:val="24"/>
          <w:szCs w:val="24"/>
        </w:rPr>
        <w:t>Næste bestyrelsesmøde afholdes mandag den 23. marts</w:t>
      </w:r>
    </w:p>
    <w:p w:rsidR="00A65421" w:rsidRPr="00EF4B3D" w:rsidRDefault="00A65421">
      <w:pPr>
        <w:rPr>
          <w:rFonts w:ascii="Century Gothic" w:hAnsi="Century Gothic"/>
          <w:sz w:val="24"/>
          <w:szCs w:val="24"/>
        </w:rPr>
      </w:pPr>
    </w:p>
    <w:sectPr w:rsidR="00A65421" w:rsidRPr="00EF4B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3D"/>
    <w:rsid w:val="00154661"/>
    <w:rsid w:val="002B7E3D"/>
    <w:rsid w:val="00A65421"/>
    <w:rsid w:val="00DB3D7E"/>
    <w:rsid w:val="00EF1D60"/>
    <w:rsid w:val="00E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20B81-C897-4015-8655-A651D8B6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7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Pædagogisk IT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4</cp:revision>
  <dcterms:created xsi:type="dcterms:W3CDTF">2022-02-12T19:17:00Z</dcterms:created>
  <dcterms:modified xsi:type="dcterms:W3CDTF">2022-02-12T19:36:00Z</dcterms:modified>
</cp:coreProperties>
</file>